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31B7" w14:textId="77777777" w:rsidR="00A635BA" w:rsidRPr="00A635BA" w:rsidRDefault="00A635BA" w:rsidP="00A635BA">
      <w:pPr>
        <w:jc w:val="center"/>
        <w:rPr>
          <w:b/>
          <w:bCs/>
        </w:rPr>
      </w:pPr>
      <w:r w:rsidRPr="00A635BA">
        <w:rPr>
          <w:b/>
          <w:bCs/>
        </w:rPr>
        <w:t>GDPR</w:t>
      </w:r>
    </w:p>
    <w:p w14:paraId="6543344C" w14:textId="0545CCFB" w:rsidR="00A635BA" w:rsidRDefault="00A635BA" w:rsidP="00A635BA">
      <w:r w:rsidRPr="00A635BA">
        <w:t xml:space="preserve">Hotel: </w:t>
      </w:r>
      <w:r w:rsidR="005731AE">
        <w:t>Luční Dům</w:t>
      </w:r>
      <w:r w:rsidRPr="00A635BA">
        <w:br/>
        <w:t xml:space="preserve">Adresa hotelu: </w:t>
      </w:r>
      <w:r w:rsidR="005731AE">
        <w:t>Luční 122, 542 25 Janské Lázně</w:t>
      </w:r>
      <w:r w:rsidRPr="00A635BA">
        <w:br/>
        <w:t xml:space="preserve">Email: </w:t>
      </w:r>
      <w:hyperlink r:id="rId5" w:history="1">
        <w:r w:rsidR="005731AE" w:rsidRPr="005731AE">
          <w:rPr>
            <w:rStyle w:val="Hypertextovodkaz"/>
          </w:rPr>
          <w:t>hotel@lucnidum.cz</w:t>
        </w:r>
      </w:hyperlink>
      <w:r w:rsidRPr="00A635BA">
        <w:br/>
        <w:t xml:space="preserve">Webová stránka: </w:t>
      </w:r>
      <w:hyperlink r:id="rId6" w:history="1">
        <w:r w:rsidR="005731AE" w:rsidRPr="00B01D94">
          <w:rPr>
            <w:rStyle w:val="Hypertextovodkaz"/>
          </w:rPr>
          <w:t>https://www.lucnidum.cz/</w:t>
        </w:r>
      </w:hyperlink>
      <w:r w:rsidR="005731AE">
        <w:t xml:space="preserve"> </w:t>
      </w:r>
      <w:r w:rsidRPr="00A635BA">
        <w:br/>
        <w:t>Firemní údaje:</w:t>
      </w:r>
    </w:p>
    <w:p w14:paraId="3FA55F40" w14:textId="77777777" w:rsidR="00504A62" w:rsidRPr="00504A62" w:rsidRDefault="00504A62" w:rsidP="00504A62">
      <w:r w:rsidRPr="00504A62">
        <w:rPr>
          <w:b/>
          <w:bCs/>
        </w:rPr>
        <w:t>AGRO RESORT PEC s.r.o. </w:t>
      </w:r>
      <w:r w:rsidRPr="00504A62">
        <w:rPr>
          <w:b/>
          <w:bCs/>
        </w:rPr>
        <w:br/>
      </w:r>
      <w:r w:rsidRPr="00504A62">
        <w:t>Chudenická 1059/30, Hostivař, 102 00 Praha</w:t>
      </w:r>
      <w:r w:rsidRPr="00504A62">
        <w:br/>
        <w:t>IČ: 23859121</w:t>
      </w:r>
      <w:r w:rsidRPr="00504A62">
        <w:br/>
        <w:t>DIČ:  CZ23859121</w:t>
      </w:r>
    </w:p>
    <w:p w14:paraId="4643F48A" w14:textId="77777777" w:rsidR="00504A62" w:rsidRPr="00504A62" w:rsidRDefault="00504A62" w:rsidP="00504A62">
      <w:r w:rsidRPr="00504A62">
        <w:t>Zápis do OR: C 434129/MSPH Městský soud v Praze</w:t>
      </w:r>
    </w:p>
    <w:p w14:paraId="39515C2C" w14:textId="05BB6551" w:rsidR="00FD619B" w:rsidRDefault="00A635BA" w:rsidP="00A635BA">
      <w:r w:rsidRPr="00A635BA">
        <w:rPr>
          <w:u w:val="single"/>
        </w:rPr>
        <w:t>Informace o zpracovávání osobních údajů</w:t>
      </w:r>
      <w:r w:rsidRPr="00A635BA">
        <w:rPr>
          <w:u w:val="single"/>
        </w:rPr>
        <w:br/>
      </w:r>
      <w:r w:rsidRPr="00A635BA">
        <w:t>Společnost uvedená v hlavičce (dále jen „Společnost“) může přechodně uchovávat údaje o fyzických</w:t>
      </w:r>
      <w:r w:rsidRPr="00A635BA">
        <w:br/>
        <w:t>osobách a tyto údaje dále používat pro různé účely. Toto sdělení je určeno všem osobám, které</w:t>
      </w:r>
      <w:r w:rsidRPr="00A635BA">
        <w:br/>
        <w:t>využívají služeb Společnosti.</w:t>
      </w:r>
      <w:r w:rsidRPr="00A635BA">
        <w:br/>
        <w:t>Společnost může uchovávat následující informace:</w:t>
      </w:r>
      <w:r w:rsidRPr="00A635BA">
        <w:br/>
        <w:t>● vaše jméno, příjmení, e-mailová adresa, telefonní číslo a adresa vašeho bydliště;</w:t>
      </w:r>
      <w:r w:rsidRPr="00A635BA">
        <w:br/>
        <w:t>● údaje o platební kartě (typ karty, číslo karty, jméno na kartě, datum expirace a bezpečnostní</w:t>
      </w:r>
      <w:r w:rsidRPr="00A635BA">
        <w:br/>
        <w:t>kód);</w:t>
      </w:r>
      <w:r w:rsidRPr="00A635BA">
        <w:br/>
        <w:t>● informace o pobytu hosta včetně data příjezdu a odjezdu a účelu pobytu; a</w:t>
      </w:r>
      <w:r w:rsidRPr="00A635BA">
        <w:br/>
        <w:t>● informace, které poskytujete o svých preferencích.</w:t>
      </w:r>
      <w:r w:rsidRPr="00A635BA">
        <w:br/>
      </w:r>
      <w:r w:rsidRPr="00A635BA">
        <w:br/>
        <w:t>Osobní údaje uchováváme a používáme především k plnění našich smluvních závazků (ubytování hosta),</w:t>
      </w:r>
      <w:r w:rsidR="00FD619B">
        <w:t xml:space="preserve"> </w:t>
      </w:r>
      <w:r w:rsidRPr="00A635BA">
        <w:t>zákonných povinností a pro naše oprávněné zájmy. Osobní údaje nám umožňují plnit naše povinnosti,</w:t>
      </w:r>
      <w:r w:rsidR="00FD619B">
        <w:t xml:space="preserve"> </w:t>
      </w:r>
      <w:r w:rsidRPr="00A635BA">
        <w:t>dále nám také umožňují kontaktovat naše hosty v případě nutnosti a rovněž je také užíváme pro účely</w:t>
      </w:r>
      <w:r w:rsidR="00FD619B">
        <w:t xml:space="preserve"> </w:t>
      </w:r>
      <w:r w:rsidRPr="00A635BA">
        <w:t>marketingu. Osobní údaje můžeme poskytovat třetím stranám, ale výhradně za účelem jejich zpracování</w:t>
      </w:r>
      <w:r w:rsidR="00FD619B">
        <w:t xml:space="preserve"> </w:t>
      </w:r>
      <w:r w:rsidRPr="00A635BA">
        <w:t>pro naše účely (např. poskytovatelé rezervačních systémů, administrativní podpory nebo účetní).</w:t>
      </w:r>
      <w:r w:rsidRPr="00A635BA">
        <w:br/>
        <w:t>Tyto strany mají vždy přístup k osobním údajům jen v tom rozsahu, jak je to nezbytně nutné pro</w:t>
      </w:r>
      <w:r w:rsidRPr="00A635BA">
        <w:br/>
        <w:t>poskytování takových služeb. Společnost uchovává osobní údaje jen v případech, kdy je to nutné ke</w:t>
      </w:r>
      <w:r w:rsidRPr="00A635BA">
        <w:br/>
        <w:t>splnění našich závazků, a výhradně po dobu nezbytnou ke splnění účelů, pro které byly tyto údaje</w:t>
      </w:r>
      <w:r w:rsidRPr="00A635BA">
        <w:br/>
        <w:t>získány. Jakmile již osobní údaje nebudou potřebné, budou z našich záznamů</w:t>
      </w:r>
      <w:r w:rsidR="00FD619B">
        <w:t xml:space="preserve"> </w:t>
      </w:r>
      <w:r w:rsidRPr="00A635BA">
        <w:t>odstraněny, nebo budou řádně anonymizovány. Osobní údaje obsažené ve smlouvách, sděleních a</w:t>
      </w:r>
      <w:r w:rsidRPr="00A635BA">
        <w:br/>
        <w:t>obchodní korespondenci mohou podléhat zákonným požadavkům na uchovávání, v některých případech až</w:t>
      </w:r>
      <w:r w:rsidR="00FD619B">
        <w:t xml:space="preserve"> </w:t>
      </w:r>
      <w:r w:rsidRPr="00A635BA">
        <w:t>po dobu 6 let. Jakékoliv jiné údaje budou v zásadě vymazány nejpozději 3 roky po datu poslední</w:t>
      </w:r>
      <w:r w:rsidR="00FD619B">
        <w:t xml:space="preserve"> </w:t>
      </w:r>
      <w:r w:rsidRPr="00A635BA">
        <w:t>spolupráce a obchodního kontaktu s danou fyzickou osobou. Pro záložní kopie osobních údajů,</w:t>
      </w:r>
      <w:r w:rsidR="00FD619B">
        <w:t xml:space="preserve"> </w:t>
      </w:r>
      <w:r w:rsidRPr="00A635BA">
        <w:t>pořizované pro bezpečností účely, může platit delší doba uchovávání. Přístup k osobním údajům však</w:t>
      </w:r>
      <w:r w:rsidR="00FD619B">
        <w:t xml:space="preserve"> </w:t>
      </w:r>
      <w:r w:rsidRPr="00A635BA">
        <w:t>bude v takových případech omezený. Fyzické osoby mohou rovněž podat stížnost u příslušného úřadu</w:t>
      </w:r>
      <w:r w:rsidR="00FD619B">
        <w:t xml:space="preserve"> </w:t>
      </w:r>
      <w:r w:rsidRPr="00A635BA">
        <w:t>pro ochranu osobních údajů v případech, kdy se budou domnívat, že dochází k</w:t>
      </w:r>
      <w:r w:rsidR="00FD619B">
        <w:t> </w:t>
      </w:r>
      <w:r w:rsidRPr="00A635BA">
        <w:t>neoprávněnému</w:t>
      </w:r>
      <w:r w:rsidR="00FD619B">
        <w:t xml:space="preserve"> </w:t>
      </w:r>
      <w:r w:rsidRPr="00A635BA">
        <w:t>zpracování jejich osobních údajů (</w:t>
      </w:r>
      <w:hyperlink r:id="rId7" w:history="1">
        <w:r w:rsidR="00FD619B" w:rsidRPr="00A635BA">
          <w:rPr>
            <w:rStyle w:val="Hypertextovodkaz"/>
          </w:rPr>
          <w:t>www.uoou.cz</w:t>
        </w:r>
      </w:hyperlink>
      <w:r w:rsidRPr="00A635BA">
        <w:t>).</w:t>
      </w:r>
    </w:p>
    <w:p w14:paraId="1F01D3A2" w14:textId="058CFBC4" w:rsidR="00A635BA" w:rsidRPr="00A635BA" w:rsidRDefault="00A635BA" w:rsidP="00A635BA">
      <w:r w:rsidRPr="00A635BA">
        <w:br/>
        <w:t>Všichni hosté mají následující práva:</w:t>
      </w:r>
    </w:p>
    <w:p w14:paraId="2420A021" w14:textId="50CD2C26" w:rsidR="00A635BA" w:rsidRPr="00A635BA" w:rsidRDefault="00A635BA" w:rsidP="00A635BA">
      <w:r w:rsidRPr="00A635BA">
        <w:t>● Právo na přístup k údajům;</w:t>
      </w:r>
      <w:r w:rsidRPr="00A635BA">
        <w:br/>
        <w:t>● Právo na opravu údajů;</w:t>
      </w:r>
      <w:r w:rsidRPr="00A635BA">
        <w:br/>
        <w:t>● Právo na vymazání údajů (právo být zapomenut);</w:t>
      </w:r>
      <w:r w:rsidRPr="00A635BA">
        <w:br/>
      </w:r>
      <w:r w:rsidRPr="00A635BA">
        <w:lastRenderedPageBreak/>
        <w:t>● Právo na omezení zpracování;</w:t>
      </w:r>
      <w:r w:rsidRPr="00A635BA">
        <w:br/>
        <w:t>● Právo na přenositelnost údajů; a</w:t>
      </w:r>
      <w:r w:rsidRPr="00A635BA">
        <w:br/>
        <w:t>● Právo na vznesení námitky.</w:t>
      </w:r>
      <w:r w:rsidRPr="00A635BA">
        <w:br/>
      </w:r>
    </w:p>
    <w:p w14:paraId="12ABE743" w14:textId="77777777" w:rsidR="00A635BA" w:rsidRPr="00A635BA" w:rsidRDefault="00A635BA" w:rsidP="00A635BA">
      <w:r w:rsidRPr="00A635BA">
        <w:t>Rádi Vám poskytneme další informace nebo vyřídíme Vaše žádosti o uplatnění výše uvedených práv.</w:t>
      </w:r>
      <w:r w:rsidRPr="00A635BA">
        <w:br/>
        <w:t>Tyto žádosti mohou být zasílány Společnosti na e-mailovou adresu uvedenou v hlavičce této</w:t>
      </w:r>
      <w:r w:rsidRPr="00A635BA">
        <w:br/>
        <w:t>informace.</w:t>
      </w:r>
    </w:p>
    <w:p w14:paraId="5D1574AF" w14:textId="4EE3EAB0" w:rsidR="00445D3B" w:rsidRDefault="00504A62">
      <w:r>
        <w:t>Lucie Počepická</w:t>
      </w:r>
    </w:p>
    <w:p w14:paraId="2063CAAE" w14:textId="5CEB55A2" w:rsidR="00FD619B" w:rsidRDefault="00FD619B">
      <w:r>
        <w:t>Majitel Hotelu</w:t>
      </w:r>
    </w:p>
    <w:sectPr w:rsidR="00FD6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2126"/>
    <w:multiLevelType w:val="multilevel"/>
    <w:tmpl w:val="ED1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4630E"/>
    <w:multiLevelType w:val="multilevel"/>
    <w:tmpl w:val="D162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3B7C"/>
    <w:multiLevelType w:val="multilevel"/>
    <w:tmpl w:val="9F40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E66CC"/>
    <w:multiLevelType w:val="multilevel"/>
    <w:tmpl w:val="FD18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135737">
    <w:abstractNumId w:val="3"/>
  </w:num>
  <w:num w:numId="2" w16cid:durableId="1260989708">
    <w:abstractNumId w:val="2"/>
  </w:num>
  <w:num w:numId="3" w16cid:durableId="1007753727">
    <w:abstractNumId w:val="0"/>
  </w:num>
  <w:num w:numId="4" w16cid:durableId="107990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CD"/>
    <w:rsid w:val="002A3DCD"/>
    <w:rsid w:val="00445D3B"/>
    <w:rsid w:val="00504A62"/>
    <w:rsid w:val="005731AE"/>
    <w:rsid w:val="00704354"/>
    <w:rsid w:val="008324B1"/>
    <w:rsid w:val="00A635BA"/>
    <w:rsid w:val="00E1158B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AB83"/>
  <w15:chartTrackingRefBased/>
  <w15:docId w15:val="{35BAA9DA-8054-40A9-8233-4E1AFE1B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35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671">
              <w:marLeft w:val="0"/>
              <w:marRight w:val="0"/>
              <w:marTop w:val="0"/>
              <w:marBottom w:val="0"/>
              <w:divBdr>
                <w:top w:val="single" w:sz="24" w:space="11" w:color="auto"/>
                <w:left w:val="single" w:sz="24" w:space="15" w:color="auto"/>
                <w:bottom w:val="single" w:sz="24" w:space="11" w:color="auto"/>
                <w:right w:val="single" w:sz="24" w:space="15" w:color="auto"/>
              </w:divBdr>
              <w:divsChild>
                <w:div w:id="11726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8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4459">
                          <w:marLeft w:val="135"/>
                          <w:marRight w:val="135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52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7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0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4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666666"/>
                                <w:left w:val="single" w:sz="2" w:space="0" w:color="666666"/>
                                <w:bottom w:val="single" w:sz="6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24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0433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5938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2427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2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16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6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5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814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2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0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6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81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65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61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63263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7154211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5225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6427357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2237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252657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7784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447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4261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3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77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6122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3112530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932731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09774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2759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1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9289">
              <w:marLeft w:val="0"/>
              <w:marRight w:val="0"/>
              <w:marTop w:val="0"/>
              <w:marBottom w:val="0"/>
              <w:divBdr>
                <w:top w:val="single" w:sz="24" w:space="11" w:color="auto"/>
                <w:left w:val="single" w:sz="24" w:space="15" w:color="auto"/>
                <w:bottom w:val="single" w:sz="24" w:space="11" w:color="auto"/>
                <w:right w:val="single" w:sz="24" w:space="15" w:color="auto"/>
              </w:divBdr>
              <w:divsChild>
                <w:div w:id="2109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31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1845">
                          <w:marLeft w:val="135"/>
                          <w:marRight w:val="135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3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67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1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666666"/>
                                <w:left w:val="single" w:sz="2" w:space="0" w:color="666666"/>
                                <w:bottom w:val="single" w:sz="6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8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474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879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2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0151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3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85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4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27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71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733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4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8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9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611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5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9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48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115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19976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2893573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30078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990735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61776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02012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5183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180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27437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5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65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3802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4596400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4088901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489915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6954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4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0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6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1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ucnidum.cz/" TargetMode="External"/><Relationship Id="rId5" Type="http://schemas.openxmlformats.org/officeDocument/2006/relationships/hyperlink" Target="mailto:hotel@lucnidu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Tomešková</dc:creator>
  <cp:keywords/>
  <dc:description/>
  <cp:lastModifiedBy>Soňa Tomešková</cp:lastModifiedBy>
  <cp:revision>5</cp:revision>
  <dcterms:created xsi:type="dcterms:W3CDTF">2024-09-24T07:42:00Z</dcterms:created>
  <dcterms:modified xsi:type="dcterms:W3CDTF">2026-03-13T11:58:00Z</dcterms:modified>
</cp:coreProperties>
</file>